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E90" w:rsidRPr="009B5C6A" w:rsidRDefault="00E2187D" w:rsidP="00E2187D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Table I</w:t>
      </w:r>
      <w:r w:rsidR="00173321" w:rsidRPr="009B5C6A">
        <w:rPr>
          <w:rFonts w:ascii="Times New Roman" w:hAnsi="Times New Roman" w:cs="Times New Roman"/>
          <w:b/>
          <w:sz w:val="20"/>
          <w:szCs w:val="20"/>
        </w:rPr>
        <w:t>: Patient</w:t>
      </w:r>
      <w:r w:rsidR="00811E90" w:rsidRPr="009B5C6A">
        <w:rPr>
          <w:rFonts w:ascii="Times New Roman" w:hAnsi="Times New Roman" w:cs="Times New Roman"/>
          <w:b/>
          <w:sz w:val="20"/>
          <w:szCs w:val="20"/>
        </w:rPr>
        <w:t xml:space="preserve"> Characteristic</w:t>
      </w:r>
      <w:r w:rsidR="0009609D">
        <w:rPr>
          <w:rFonts w:ascii="Times New Roman" w:hAnsi="Times New Roman" w:cs="Times New Roman"/>
          <w:b/>
          <w:sz w:val="20"/>
          <w:szCs w:val="20"/>
        </w:rPr>
        <w:t>s and Laboratory findings on</w:t>
      </w:r>
      <w:r w:rsidR="00811E90" w:rsidRPr="009B5C6A">
        <w:rPr>
          <w:rFonts w:ascii="Times New Roman" w:hAnsi="Times New Roman" w:cs="Times New Roman"/>
          <w:b/>
          <w:sz w:val="20"/>
          <w:szCs w:val="20"/>
        </w:rPr>
        <w:t xml:space="preserve"> admission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79"/>
        <w:gridCol w:w="4737"/>
      </w:tblGrid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Physical findings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60 yrs.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97 kg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30.27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 xml:space="preserve">Waist Circumference 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39.6 cms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tabs>
                <w:tab w:val="left" w:pos="3390"/>
              </w:tabs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Pulse rate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80 beats/min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Laboratory findings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E2187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Fasting Blood Glucose (FBG)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190 mg/dL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E2187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Random Blood Glucose (RBG)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300 mg/dL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E2187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 Prandial Blood Glucose (PPBG)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260 mg/dL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E2187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Glycated Haemoglobin (</w:t>
            </w: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HbA1c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9609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E2187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Count (TC)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220mg/dl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E2187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Density Lipoprotein (LDL-C)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176 mg/dL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E2187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Density lipoprotein (</w:t>
            </w:r>
            <w:r w:rsidR="00811E90" w:rsidRPr="009B5C6A">
              <w:rPr>
                <w:rFonts w:ascii="Times New Roman" w:hAnsi="Times New Roman" w:cs="Times New Roman"/>
                <w:sz w:val="20"/>
                <w:szCs w:val="20"/>
              </w:rPr>
              <w:t>HDL-C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28 mg/dL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E2187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Cholestrol (TC)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  <w:r w:rsidR="0009609D">
              <w:rPr>
                <w:rFonts w:ascii="Times New Roman" w:hAnsi="Times New Roman" w:cs="Times New Roman"/>
                <w:sz w:val="20"/>
                <w:szCs w:val="20"/>
              </w:rPr>
              <w:t>mg/dL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2187D">
              <w:rPr>
                <w:rFonts w:ascii="Times New Roman" w:hAnsi="Times New Roman" w:cs="Times New Roman"/>
                <w:sz w:val="20"/>
                <w:szCs w:val="20"/>
              </w:rPr>
              <w:t>lomerular Filtration Rate (GFR)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09609D" w:rsidP="00E2187D">
            <w:pPr>
              <w:pStyle w:val="ListParagraph"/>
              <w:tabs>
                <w:tab w:val="left" w:pos="2172"/>
              </w:tabs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811E90" w:rsidRPr="009B5C6A">
              <w:rPr>
                <w:rFonts w:ascii="Times New Roman" w:hAnsi="Times New Roman" w:cs="Times New Roman"/>
                <w:sz w:val="20"/>
                <w:szCs w:val="20"/>
              </w:rPr>
              <w:t xml:space="preserve"> ml/min/1.73 m</w:t>
            </w:r>
            <w:r w:rsidR="00811E90" w:rsidRPr="009B5C6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811E90" w:rsidRPr="009B5C6A">
              <w:rPr>
                <w:rFonts w:ascii="Times New Roman" w:hAnsi="Times New Roman" w:cs="Times New Roman"/>
                <w:sz w:val="20"/>
                <w:szCs w:val="20"/>
              </w:rPr>
              <w:t xml:space="preserve"> (eGFR using CKD-Epi)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E2187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Serum Creatinine (Sr. Cr)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09609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811E90" w:rsidRPr="009B5C6A">
              <w:rPr>
                <w:rFonts w:ascii="Times New Roman" w:hAnsi="Times New Roman" w:cs="Times New Roman"/>
                <w:sz w:val="20"/>
                <w:szCs w:val="20"/>
              </w:rPr>
              <w:t xml:space="preserve"> mg/dL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24/Urine protein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 xml:space="preserve">56 mg protein 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Spot urine creatinine ratio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 xml:space="preserve">Renal Ultrasound 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Normal study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Blood Pressure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09609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811E90" w:rsidRPr="009B5C6A">
              <w:rPr>
                <w:rFonts w:ascii="Times New Roman" w:hAnsi="Times New Roman" w:cs="Times New Roman"/>
                <w:sz w:val="20"/>
                <w:szCs w:val="20"/>
              </w:rPr>
              <w:t>0/80 mmHg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Sodium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09609D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  <w:r w:rsidR="00811E90" w:rsidRPr="009B5C6A">
              <w:rPr>
                <w:rFonts w:ascii="Times New Roman" w:hAnsi="Times New Roman" w:cs="Times New Roman"/>
                <w:sz w:val="20"/>
                <w:szCs w:val="20"/>
              </w:rPr>
              <w:t xml:space="preserve"> mEq/L</w:t>
            </w:r>
          </w:p>
        </w:tc>
      </w:tr>
      <w:tr w:rsidR="00811E90" w:rsidRPr="009B5C6A" w:rsidTr="00173321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 xml:space="preserve">Potassium 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E90" w:rsidRPr="009B5C6A" w:rsidRDefault="00811E90" w:rsidP="00E218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C6A">
              <w:rPr>
                <w:rFonts w:ascii="Times New Roman" w:hAnsi="Times New Roman" w:cs="Times New Roman"/>
                <w:sz w:val="20"/>
                <w:szCs w:val="20"/>
              </w:rPr>
              <w:t>3.5mE/L</w:t>
            </w:r>
          </w:p>
        </w:tc>
      </w:tr>
    </w:tbl>
    <w:p w:rsidR="00811E90" w:rsidRPr="009B5C6A" w:rsidRDefault="00811E90" w:rsidP="00E2187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73321" w:rsidRDefault="00173321" w:rsidP="00E2187D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73321" w:rsidRDefault="00E2187D" w:rsidP="00E2187D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Table II</w:t>
      </w:r>
      <w:r w:rsidR="00173321">
        <w:rPr>
          <w:rFonts w:ascii="Times New Roman" w:hAnsi="Times New Roman" w:cs="Times New Roman"/>
          <w:b/>
          <w:sz w:val="20"/>
          <w:szCs w:val="20"/>
        </w:rPr>
        <w:t>: The effect of insulin on Blood pressure, Sodium levels and Heart rate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6"/>
        <w:gridCol w:w="1316"/>
        <w:gridCol w:w="1072"/>
        <w:gridCol w:w="1083"/>
        <w:gridCol w:w="1328"/>
        <w:gridCol w:w="1328"/>
        <w:gridCol w:w="1749"/>
      </w:tblGrid>
      <w:tr w:rsidR="00173321" w:rsidTr="00173321">
        <w:trPr>
          <w:trHeight w:val="366"/>
        </w:trPr>
        <w:tc>
          <w:tcPr>
            <w:tcW w:w="10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Parameter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Prior to insulin adminstration</w:t>
            </w:r>
          </w:p>
        </w:tc>
        <w:tc>
          <w:tcPr>
            <w:tcW w:w="1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Dechallenge of insulin</w:t>
            </w: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Within 12 hours of Rechallenge of 10 IU insulin</w:t>
            </w:r>
          </w:p>
        </w:tc>
      </w:tr>
      <w:tr w:rsidR="00173321" w:rsidTr="00173321">
        <w:trPr>
          <w:trHeight w:val="366"/>
        </w:trPr>
        <w:tc>
          <w:tcPr>
            <w:tcW w:w="10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21" w:rsidRDefault="00173321" w:rsidP="00E2187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21" w:rsidRDefault="00173321" w:rsidP="00E2187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</w:p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hour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321" w:rsidRPr="00C73DAC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</w:p>
          <w:p w:rsidR="00173321" w:rsidRDefault="00173321" w:rsidP="00E2187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hour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73D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hour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C73D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hour</w:t>
            </w:r>
          </w:p>
        </w:tc>
        <w:tc>
          <w:tcPr>
            <w:tcW w:w="12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321" w:rsidTr="00173321">
        <w:trPr>
          <w:trHeight w:val="538"/>
        </w:trPr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Sodium Levels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138mEq/L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152mEq/L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152mEq/L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151mEq/L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140mEq/L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146mE/L</w:t>
            </w:r>
          </w:p>
        </w:tc>
      </w:tr>
      <w:tr w:rsidR="00173321" w:rsidTr="00173321">
        <w:trPr>
          <w:trHeight w:val="538"/>
        </w:trPr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Blood Pressure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120/80mm Hg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170/90 mm Hg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166/86mm Hg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163/86mmHg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156/80mmHg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165/85 mmHg</w:t>
            </w:r>
          </w:p>
        </w:tc>
      </w:tr>
      <w:tr w:rsidR="00173321" w:rsidTr="00173321">
        <w:trPr>
          <w:trHeight w:val="277"/>
        </w:trPr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Heart Rate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75bpm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88bpm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90bpm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86bpm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81bpm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86bpm</w:t>
            </w:r>
          </w:p>
        </w:tc>
      </w:tr>
    </w:tbl>
    <w:p w:rsidR="00173321" w:rsidRDefault="00173321" w:rsidP="00E2187D">
      <w:pPr>
        <w:spacing w:line="480" w:lineRule="auto"/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2187D" w:rsidRDefault="00E2187D" w:rsidP="00E2187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73321" w:rsidRDefault="00E2187D" w:rsidP="00E2187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 II</w:t>
      </w:r>
      <w:r w:rsidR="00173321" w:rsidRPr="00976C88">
        <w:rPr>
          <w:rFonts w:ascii="Times New Roman" w:hAnsi="Times New Roman" w:cs="Times New Roman"/>
          <w:b/>
          <w:sz w:val="20"/>
          <w:szCs w:val="20"/>
        </w:rPr>
        <w:t>: The</w:t>
      </w:r>
      <w:r w:rsidR="00173321">
        <w:rPr>
          <w:rFonts w:ascii="Times New Roman" w:hAnsi="Times New Roman" w:cs="Times New Roman"/>
          <w:sz w:val="20"/>
          <w:szCs w:val="20"/>
        </w:rPr>
        <w:t xml:space="preserve"> </w:t>
      </w:r>
      <w:r w:rsidR="00173321">
        <w:rPr>
          <w:rFonts w:ascii="Times New Roman" w:hAnsi="Times New Roman" w:cs="Times New Roman"/>
          <w:b/>
          <w:sz w:val="20"/>
          <w:szCs w:val="20"/>
        </w:rPr>
        <w:t xml:space="preserve">effect of on blood pressure, sodium, heart rate and </w:t>
      </w:r>
      <w:r w:rsidR="001941F3">
        <w:rPr>
          <w:rFonts w:ascii="Times New Roman" w:hAnsi="Times New Roman" w:cs="Times New Roman"/>
          <w:b/>
          <w:sz w:val="20"/>
          <w:szCs w:val="20"/>
        </w:rPr>
        <w:t>FBG</w:t>
      </w:r>
      <w:r w:rsidR="00173321">
        <w:rPr>
          <w:rFonts w:ascii="Times New Roman" w:hAnsi="Times New Roman" w:cs="Times New Roman"/>
          <w:b/>
          <w:sz w:val="20"/>
          <w:szCs w:val="20"/>
        </w:rPr>
        <w:t xml:space="preserve"> a</w:t>
      </w:r>
      <w:r>
        <w:rPr>
          <w:rFonts w:ascii="Times New Roman" w:hAnsi="Times New Roman" w:cs="Times New Roman"/>
          <w:b/>
          <w:sz w:val="20"/>
          <w:szCs w:val="20"/>
        </w:rPr>
        <w:t>I</w:t>
      </w:r>
      <w:r w:rsidR="00173321">
        <w:rPr>
          <w:rFonts w:ascii="Times New Roman" w:hAnsi="Times New Roman" w:cs="Times New Roman"/>
          <w:b/>
          <w:sz w:val="20"/>
          <w:szCs w:val="20"/>
        </w:rPr>
        <w:t>fter discontinuation</w:t>
      </w:r>
      <w:r w:rsidR="001941F3">
        <w:rPr>
          <w:rFonts w:ascii="Times New Roman" w:hAnsi="Times New Roman" w:cs="Times New Roman"/>
          <w:b/>
          <w:sz w:val="20"/>
          <w:szCs w:val="20"/>
        </w:rPr>
        <w:t xml:space="preserve"> of insulin</w:t>
      </w:r>
      <w:r w:rsidR="00173321">
        <w:rPr>
          <w:rFonts w:ascii="Times New Roman" w:hAnsi="Times New Roman" w:cs="Times New Roman"/>
          <w:b/>
          <w:sz w:val="20"/>
          <w:szCs w:val="20"/>
        </w:rPr>
        <w:t xml:space="preserve"> and starting with Empagliflozin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33"/>
        <w:gridCol w:w="1603"/>
        <w:gridCol w:w="1603"/>
        <w:gridCol w:w="1603"/>
      </w:tblGrid>
      <w:tr w:rsidR="00173321" w:rsidTr="00173321">
        <w:trPr>
          <w:trHeight w:val="357"/>
        </w:trPr>
        <w:tc>
          <w:tcPr>
            <w:tcW w:w="2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Parameter</w:t>
            </w:r>
          </w:p>
        </w:tc>
        <w:tc>
          <w:tcPr>
            <w:tcW w:w="26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Treatment with Empagliflozin </w:t>
            </w:r>
          </w:p>
        </w:tc>
      </w:tr>
      <w:tr w:rsidR="00173321" w:rsidTr="00173321">
        <w:trPr>
          <w:trHeight w:val="357"/>
        </w:trPr>
        <w:tc>
          <w:tcPr>
            <w:tcW w:w="2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21" w:rsidRDefault="00173321" w:rsidP="00E2187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Day 1 of treatment initiation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Two weeks after treatment initiation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Four weeks after treatment initiation</w:t>
            </w:r>
          </w:p>
        </w:tc>
      </w:tr>
      <w:tr w:rsidR="00173321" w:rsidTr="00173321"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Sodium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146mEq/L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140mE/L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138mE/L</w:t>
            </w:r>
          </w:p>
        </w:tc>
      </w:tr>
      <w:tr w:rsidR="00173321" w:rsidTr="00173321"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Blood Pressure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165/85mm Hg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135/80mmHg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120/80mmHg</w:t>
            </w:r>
          </w:p>
        </w:tc>
      </w:tr>
      <w:tr w:rsidR="00173321" w:rsidTr="00173321"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Heart Rate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86bpm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78bpm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76bpm</w:t>
            </w:r>
          </w:p>
        </w:tc>
      </w:tr>
      <w:tr w:rsidR="00173321" w:rsidTr="00173321"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E2187D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Fasting Blood Glucose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180mg/dl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156mg/dl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21" w:rsidRDefault="00173321" w:rsidP="00E2187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132mg/dl</w:t>
            </w:r>
          </w:p>
        </w:tc>
      </w:tr>
    </w:tbl>
    <w:p w:rsidR="003445B9" w:rsidRDefault="003445B9" w:rsidP="00E2187D">
      <w:pPr>
        <w:spacing w:line="480" w:lineRule="auto"/>
      </w:pPr>
    </w:p>
    <w:sectPr w:rsidR="003445B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645" w:rsidRDefault="00732645">
      <w:pPr>
        <w:spacing w:after="0" w:line="240" w:lineRule="auto"/>
      </w:pPr>
      <w:r>
        <w:separator/>
      </w:r>
    </w:p>
  </w:endnote>
  <w:endnote w:type="continuationSeparator" w:id="0">
    <w:p w:rsidR="00732645" w:rsidRDefault="00732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01339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5D24" w:rsidRDefault="00811E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26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F5D24" w:rsidRDefault="007326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645" w:rsidRDefault="00732645">
      <w:pPr>
        <w:spacing w:after="0" w:line="240" w:lineRule="auto"/>
      </w:pPr>
      <w:r>
        <w:separator/>
      </w:r>
    </w:p>
  </w:footnote>
  <w:footnote w:type="continuationSeparator" w:id="0">
    <w:p w:rsidR="00732645" w:rsidRDefault="007326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E90"/>
    <w:rsid w:val="00040FC4"/>
    <w:rsid w:val="0009609D"/>
    <w:rsid w:val="00173321"/>
    <w:rsid w:val="00185675"/>
    <w:rsid w:val="001941F3"/>
    <w:rsid w:val="003445B9"/>
    <w:rsid w:val="005D4A8D"/>
    <w:rsid w:val="007174E0"/>
    <w:rsid w:val="00732645"/>
    <w:rsid w:val="00811E90"/>
    <w:rsid w:val="008505B6"/>
    <w:rsid w:val="0099058F"/>
    <w:rsid w:val="00C02DB6"/>
    <w:rsid w:val="00C82BD7"/>
    <w:rsid w:val="00E2187D"/>
    <w:rsid w:val="00F26729"/>
    <w:rsid w:val="00F30D3B"/>
    <w:rsid w:val="00F6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D6A340-A25D-4656-8677-368D3C5FF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E90"/>
    <w:pPr>
      <w:ind w:left="720"/>
      <w:contextualSpacing/>
    </w:pPr>
  </w:style>
  <w:style w:type="table" w:styleId="TableGrid">
    <w:name w:val="Table Grid"/>
    <w:basedOn w:val="TableNormal"/>
    <w:uiPriority w:val="39"/>
    <w:rsid w:val="00811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811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Swathi Masthani</dc:creator>
  <cp:keywords/>
  <dc:description/>
  <cp:lastModifiedBy>Swathi Masthani</cp:lastModifiedBy>
  <cp:revision>2</cp:revision>
  <dcterms:created xsi:type="dcterms:W3CDTF">2020-11-17T05:07:00Z</dcterms:created>
  <dcterms:modified xsi:type="dcterms:W3CDTF">2020-11-17T05:07:00Z</dcterms:modified>
</cp:coreProperties>
</file>